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Pr="009C6FAC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>Scheda di sintesi sulla rilevazione degli OIV o strutture equivalenti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  <w:r w:rsidR="00CD0989">
        <w:rPr>
          <w:rFonts w:ascii="Garamond" w:hAnsi="Garamond"/>
          <w:b/>
          <w:i/>
        </w:rPr>
        <w:t xml:space="preserve"> </w:t>
      </w:r>
      <w:r w:rsidR="00CA68B1">
        <w:rPr>
          <w:rFonts w:ascii="Garamond" w:hAnsi="Garamond"/>
          <w:b/>
          <w:i/>
        </w:rPr>
        <w:t>31/03/2017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  <w:r w:rsidRPr="009C6FAC">
        <w:rPr>
          <w:rFonts w:ascii="Garamond" w:hAnsi="Garamond"/>
          <w:b/>
          <w:i/>
        </w:rPr>
        <w:t>Estensione della rilevazione (nel caso di ammini</w:t>
      </w:r>
      <w:r w:rsidR="008322B3">
        <w:rPr>
          <w:rFonts w:ascii="Garamond" w:hAnsi="Garamond"/>
          <w:b/>
          <w:i/>
        </w:rPr>
        <w:t>strazioni con uffici periferici e</w:t>
      </w:r>
      <w:r w:rsidRPr="009C6FAC">
        <w:rPr>
          <w:rFonts w:ascii="Garamond" w:hAnsi="Garamond"/>
          <w:b/>
          <w:i/>
        </w:rPr>
        <w:t xml:space="preserve"> artic</w:t>
      </w:r>
      <w:r w:rsidR="008322B3">
        <w:rPr>
          <w:rFonts w:ascii="Garamond" w:hAnsi="Garamond"/>
          <w:b/>
          <w:i/>
        </w:rPr>
        <w:t>olazioni organizzative autonome)</w:t>
      </w:r>
    </w:p>
    <w:p w:rsidR="00C27B23" w:rsidRDefault="00C27B23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</w:p>
    <w:p w:rsidR="00CD0989" w:rsidRPr="009C6FAC" w:rsidRDefault="00CD0989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n/a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C27B23">
      <w:pPr>
        <w:pStyle w:val="Paragrafoelenco"/>
        <w:spacing w:line="360" w:lineRule="auto"/>
        <w:ind w:left="0" w:firstLine="0"/>
        <w:rPr>
          <w:rFonts w:ascii="Garamond" w:hAnsi="Garamond"/>
          <w:u w:val="single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 xml:space="preserve">verifica dell’attività svolta dal Responsabile </w:t>
      </w:r>
      <w:r w:rsidR="00855616" w:rsidRPr="008322B3">
        <w:rPr>
          <w:rFonts w:ascii="Garamond" w:hAnsi="Garamond"/>
          <w:color w:val="auto"/>
        </w:rPr>
        <w:t xml:space="preserve">della prevenzione della corruzione e </w:t>
      </w:r>
      <w:r w:rsidRPr="008322B3">
        <w:rPr>
          <w:rFonts w:ascii="Garamond" w:hAnsi="Garamond"/>
          <w:color w:val="auto"/>
        </w:rPr>
        <w:t>della trasparenza per riscontrare l’adempimento degli obblighi di pubblicazione;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Pr="00CA68B1" w:rsidRDefault="00CA68B1">
      <w:pPr>
        <w:spacing w:line="360" w:lineRule="auto"/>
        <w:rPr>
          <w:rFonts w:ascii="Garamond" w:hAnsi="Garamond"/>
        </w:rPr>
      </w:pPr>
      <w:r w:rsidRPr="00CA68B1">
        <w:rPr>
          <w:rFonts w:ascii="Garamond" w:hAnsi="Garamond"/>
        </w:rPr>
        <w:t>n/a</w:t>
      </w: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CA68B1" w:rsidRPr="00CA68B1" w:rsidRDefault="00CA68B1" w:rsidP="00CA68B1">
      <w:pPr>
        <w:spacing w:line="360" w:lineRule="auto"/>
        <w:rPr>
          <w:rFonts w:ascii="Garamond" w:hAnsi="Garamond"/>
        </w:rPr>
      </w:pPr>
      <w:r w:rsidRPr="00CA68B1">
        <w:rPr>
          <w:rFonts w:ascii="Garamond" w:hAnsi="Garamond"/>
        </w:rPr>
        <w:t>n/a</w:t>
      </w:r>
    </w:p>
    <w:p w:rsidR="00CA68B1" w:rsidRDefault="00CA68B1">
      <w:pPr>
        <w:spacing w:line="360" w:lineRule="auto"/>
        <w:rPr>
          <w:rFonts w:ascii="Garamond" w:hAnsi="Garamond"/>
          <w:b/>
          <w:i/>
        </w:rPr>
      </w:pPr>
    </w:p>
    <w:p w:rsidR="00CA68B1" w:rsidRDefault="00CA68B1" w:rsidP="00CA68B1">
      <w:pPr>
        <w:spacing w:after="240" w:line="320" w:lineRule="exact"/>
        <w:ind w:left="4956"/>
        <w:jc w:val="right"/>
        <w:rPr>
          <w:rFonts w:ascii="Garamond" w:hAnsi="Garamond" w:cs="Times New Roman"/>
        </w:rPr>
      </w:pPr>
    </w:p>
    <w:p w:rsidR="00CA68B1" w:rsidRDefault="00CA68B1" w:rsidP="00CA68B1">
      <w:pPr>
        <w:spacing w:after="240" w:line="320" w:lineRule="exact"/>
        <w:ind w:left="4956"/>
        <w:jc w:val="right"/>
        <w:rPr>
          <w:rFonts w:ascii="Garamond" w:hAnsi="Garamond" w:cs="Times New Roman"/>
        </w:rPr>
      </w:pPr>
    </w:p>
    <w:p w:rsidR="00CA68B1" w:rsidRDefault="00CA68B1" w:rsidP="00CA68B1">
      <w:pPr>
        <w:spacing w:after="240" w:line="320" w:lineRule="exact"/>
        <w:ind w:left="4956"/>
        <w:jc w:val="right"/>
        <w:rPr>
          <w:rFonts w:ascii="Garamond" w:hAnsi="Garamond" w:cs="Times New Roman"/>
        </w:rPr>
      </w:pPr>
      <w:bookmarkStart w:id="0" w:name="_GoBack"/>
      <w:bookmarkEnd w:id="0"/>
      <w:r>
        <w:rPr>
          <w:rFonts w:ascii="Garamond" w:hAnsi="Garamond" w:cs="Times New Roman"/>
        </w:rPr>
        <w:t xml:space="preserve">Il Responsabile della Trasparenza e della Prevenzione della Corruzione </w:t>
      </w:r>
    </w:p>
    <w:p w:rsidR="00CA68B1" w:rsidRDefault="00CA68B1" w:rsidP="00CA68B1">
      <w:pPr>
        <w:spacing w:after="240" w:line="320" w:lineRule="exact"/>
        <w:ind w:left="4956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Dr. Luciano Troiano</w:t>
      </w:r>
    </w:p>
    <w:p w:rsidR="00CA68B1" w:rsidRPr="005867B0" w:rsidRDefault="00CA68B1" w:rsidP="00CA68B1">
      <w:pPr>
        <w:rPr>
          <w:i/>
          <w:sz w:val="16"/>
          <w:szCs w:val="16"/>
        </w:rPr>
      </w:pPr>
      <w:r w:rsidRPr="002F1098">
        <w:rPr>
          <w:rStyle w:val="Enfasicorsivo"/>
          <w:sz w:val="16"/>
          <w:szCs w:val="16"/>
        </w:rPr>
        <w:t xml:space="preserve">                                                        </w:t>
      </w:r>
      <w:r>
        <w:rPr>
          <w:rStyle w:val="Enfasicorsivo"/>
          <w:sz w:val="16"/>
          <w:szCs w:val="16"/>
        </w:rPr>
        <w:t xml:space="preserve">                                      (</w:t>
      </w:r>
      <w:r w:rsidRPr="002F1098">
        <w:rPr>
          <w:rStyle w:val="Enfasicorsivo"/>
          <w:sz w:val="16"/>
          <w:szCs w:val="16"/>
        </w:rPr>
        <w:t xml:space="preserve"> firma</w:t>
      </w:r>
      <w:r w:rsidRPr="002F1098">
        <w:rPr>
          <w:rStyle w:val="st"/>
          <w:sz w:val="16"/>
          <w:szCs w:val="16"/>
        </w:rPr>
        <w:t xml:space="preserve"> </w:t>
      </w:r>
      <w:r w:rsidRPr="005867B0">
        <w:rPr>
          <w:rStyle w:val="st"/>
          <w:i/>
          <w:sz w:val="16"/>
          <w:szCs w:val="16"/>
        </w:rPr>
        <w:t>autografa</w:t>
      </w:r>
      <w:r w:rsidRPr="002F1098">
        <w:rPr>
          <w:rStyle w:val="st"/>
          <w:sz w:val="16"/>
          <w:szCs w:val="16"/>
        </w:rPr>
        <w:t xml:space="preserve"> </w:t>
      </w:r>
      <w:r w:rsidRPr="002F1098">
        <w:rPr>
          <w:rStyle w:val="Enfasicorsivo"/>
          <w:sz w:val="16"/>
          <w:szCs w:val="16"/>
        </w:rPr>
        <w:t>sostituita a mezzo stampa</w:t>
      </w:r>
      <w:r w:rsidRPr="002F1098">
        <w:rPr>
          <w:rStyle w:val="st"/>
          <w:sz w:val="16"/>
          <w:szCs w:val="16"/>
        </w:rPr>
        <w:t xml:space="preserve"> </w:t>
      </w:r>
      <w:r w:rsidRPr="005867B0">
        <w:rPr>
          <w:rStyle w:val="st"/>
          <w:i/>
          <w:sz w:val="16"/>
          <w:szCs w:val="16"/>
        </w:rPr>
        <w:t xml:space="preserve">ai sensi dell'art. 3, 2°c., </w:t>
      </w:r>
      <w:proofErr w:type="spellStart"/>
      <w:r w:rsidRPr="005867B0">
        <w:rPr>
          <w:rStyle w:val="st"/>
          <w:i/>
          <w:sz w:val="16"/>
          <w:szCs w:val="16"/>
        </w:rPr>
        <w:t>D.L.vo</w:t>
      </w:r>
      <w:proofErr w:type="spellEnd"/>
      <w:r w:rsidRPr="005867B0">
        <w:rPr>
          <w:rStyle w:val="st"/>
          <w:i/>
          <w:sz w:val="16"/>
          <w:szCs w:val="16"/>
        </w:rPr>
        <w:t xml:space="preserve"> n. 39 del 1993)</w:t>
      </w:r>
    </w:p>
    <w:p w:rsidR="00CA68B1" w:rsidRPr="00CA68B1" w:rsidRDefault="00CA68B1">
      <w:pPr>
        <w:spacing w:line="360" w:lineRule="auto"/>
        <w:rPr>
          <w:rFonts w:ascii="Garamond" w:hAnsi="Garamond"/>
        </w:rPr>
      </w:pPr>
    </w:p>
    <w:sectPr w:rsidR="00CA68B1" w:rsidRPr="00CA68B1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5FB" w:rsidRDefault="008F65FB">
      <w:pPr>
        <w:spacing w:after="0" w:line="240" w:lineRule="auto"/>
      </w:pPr>
      <w:r>
        <w:separator/>
      </w:r>
    </w:p>
  </w:endnote>
  <w:endnote w:type="continuationSeparator" w:id="0">
    <w:p w:rsidR="008F65FB" w:rsidRDefault="008F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5FB" w:rsidRDefault="008F65FB">
      <w:pPr>
        <w:spacing w:after="0" w:line="240" w:lineRule="auto"/>
      </w:pPr>
      <w:r>
        <w:separator/>
      </w:r>
    </w:p>
  </w:footnote>
  <w:footnote w:type="continuationSeparator" w:id="0">
    <w:p w:rsidR="008F65FB" w:rsidRDefault="008F6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8322B3">
      <w:rPr>
        <w:rFonts w:cs="Times New Roman"/>
        <w:b/>
      </w:rPr>
      <w:t xml:space="preserve">delibera n. </w:t>
    </w:r>
    <w:r w:rsidR="00E15247">
      <w:rPr>
        <w:rFonts w:cs="Times New Roman"/>
        <w:b/>
      </w:rPr>
      <w:t>236</w:t>
    </w:r>
    <w:r w:rsidRPr="008322B3">
      <w:rPr>
        <w:rFonts w:cs="Times New Roman"/>
        <w:b/>
      </w:rPr>
      <w:t>/201</w:t>
    </w:r>
    <w:r w:rsidR="0016468A" w:rsidRPr="008322B3">
      <w:rPr>
        <w:rFonts w:cs="Times New Roman"/>
        <w:b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16468A"/>
    <w:rsid w:val="0048249A"/>
    <w:rsid w:val="007052EA"/>
    <w:rsid w:val="00823024"/>
    <w:rsid w:val="008322B3"/>
    <w:rsid w:val="00855616"/>
    <w:rsid w:val="00861FE1"/>
    <w:rsid w:val="008F65FB"/>
    <w:rsid w:val="009C6FAC"/>
    <w:rsid w:val="00C27B23"/>
    <w:rsid w:val="00CA68B1"/>
    <w:rsid w:val="00CD0989"/>
    <w:rsid w:val="00D27496"/>
    <w:rsid w:val="00E1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character" w:customStyle="1" w:styleId="st">
    <w:name w:val="st"/>
    <w:basedOn w:val="Carpredefinitoparagrafo"/>
    <w:rsid w:val="00CA68B1"/>
  </w:style>
  <w:style w:type="character" w:styleId="Enfasicorsivo">
    <w:name w:val="Emphasis"/>
    <w:qFormat/>
    <w:rsid w:val="00CA68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Luciano-T</cp:lastModifiedBy>
  <cp:revision>13</cp:revision>
  <cp:lastPrinted>2017-05-02T11:10:00Z</cp:lastPrinted>
  <dcterms:created xsi:type="dcterms:W3CDTF">2013-12-19T15:41:00Z</dcterms:created>
  <dcterms:modified xsi:type="dcterms:W3CDTF">2017-05-02T11:10:00Z</dcterms:modified>
</cp:coreProperties>
</file>